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2023-2024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学年第一学期**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  <w:t>期中教学质量自查总结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检查概况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检查总结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（一）重点检查内容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1. 试卷专项检查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2. 毕业论文（设计）管理工作检查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3. 审核评估指标对照自查情况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4. 二级学院质保体系建设及运行情况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420" w:firstLineChars="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（二）常规检查内容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5. 教学管理和运行情况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6. 教研活动和教学质量情况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7. 学院教学特色和亮点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（三）存在主要问题及举措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三、检查支撑材料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（提供学院新闻或公众号消息网址，图片资料以附件形式另行提供）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学院名称（盖章）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2023年11月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注：各学院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根据教学工作实际情况使用本模版，如未承担无个别项目工作，可据实删除。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2A0D2"/>
    <w:multiLevelType w:val="singleLevel"/>
    <w:tmpl w:val="EA52A0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ZWQxODlkOTcxM2MyYzVhN2NkZGQzZDJkNWJjYmUifQ=="/>
  </w:docVars>
  <w:rsids>
    <w:rsidRoot w:val="157A6742"/>
    <w:rsid w:val="0C7A6928"/>
    <w:rsid w:val="103D56F6"/>
    <w:rsid w:val="157A6742"/>
    <w:rsid w:val="34E1688B"/>
    <w:rsid w:val="354C7AFB"/>
    <w:rsid w:val="3CAD08DF"/>
    <w:rsid w:val="437B1359"/>
    <w:rsid w:val="50F52976"/>
    <w:rsid w:val="570E50DA"/>
    <w:rsid w:val="590A4784"/>
    <w:rsid w:val="6BCD43B2"/>
    <w:rsid w:val="74232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Calibri" w:hAnsi="Calibri" w:eastAsia="仿宋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3"/>
    </w:pPr>
    <w:rPr>
      <w:rFonts w:ascii="Arial" w:hAnsi="Arial" w:eastAsia="仿宋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208</Characters>
  <Lines>0</Lines>
  <Paragraphs>0</Paragraphs>
  <TotalTime>148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2021-04-26T06:41:00Z</dcterms:created>
  <dc:creator>二锅头</dc:creator>
  <cp:lastModifiedBy>达觉</cp:lastModifiedBy>
  <dcterms:modified xsi:type="dcterms:W3CDTF">2023-10-27T06:27:27Z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51B1D32070DF4B97B55C51A77481BF1A</vt:lpwstr>
  </property>
</Properties>
</file>