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 xml:space="preserve"> </w:t>
      </w: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pacing w:line="440" w:lineRule="exact"/>
        <w:ind w:right="480"/>
        <w:jc w:val="right"/>
        <w:rPr>
          <w:rFonts w:ascii="汉仪书宋一简" w:hAnsi="宋体" w:eastAsia="汉仪书宋一简"/>
        </w:rPr>
      </w:pP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2022年山东省本科高校</w:t>
      </w:r>
    </w:p>
    <w:p>
      <w:pPr>
        <w:snapToGrid w:val="0"/>
        <w:spacing w:line="700" w:lineRule="exact"/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hint="eastAsia" w:ascii="方正小标宋简体" w:eastAsia="方正小标宋简体"/>
          <w:sz w:val="52"/>
          <w:szCs w:val="52"/>
        </w:rPr>
        <w:t>教学改革研究项目立项申请书</w:t>
      </w:r>
    </w:p>
    <w:p>
      <w:pPr>
        <w:snapToGrid w:val="0"/>
        <w:spacing w:line="243" w:lineRule="atLeast"/>
        <w:jc w:val="center"/>
      </w:pPr>
    </w:p>
    <w:p>
      <w:pPr>
        <w:snapToGrid w:val="0"/>
        <w:spacing w:line="243" w:lineRule="atLeast"/>
        <w:jc w:val="center"/>
      </w:pP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>项目名称：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 持 人：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</w:t>
      </w:r>
      <w:r>
        <w:rPr>
          <w:rFonts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合作单位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</w:tabs>
        <w:snapToGrid w:val="0"/>
        <w:spacing w:line="600" w:lineRule="atLeast"/>
        <w:ind w:firstLine="1280" w:firstLineChars="400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 </w:t>
      </w:r>
    </w:p>
    <w:p>
      <w:pPr>
        <w:tabs>
          <w:tab w:val="left" w:pos="2854"/>
          <w:tab w:val="left" w:pos="2930"/>
        </w:tabs>
        <w:snapToGrid w:val="0"/>
        <w:spacing w:line="600" w:lineRule="atLeast"/>
        <w:ind w:firstLine="1280" w:firstLineChars="4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推荐</w:t>
      </w:r>
      <w:r>
        <w:rPr>
          <w:rFonts w:ascii="仿宋_GB2312" w:eastAsia="仿宋_GB2312"/>
          <w:sz w:val="32"/>
          <w:szCs w:val="32"/>
        </w:rPr>
        <w:t>单位：</w:t>
      </w:r>
      <w:r>
        <w:rPr>
          <w:rFonts w:ascii="仿宋_GB2312" w:eastAsia="仿宋_GB2312"/>
          <w:sz w:val="32"/>
          <w:szCs w:val="32"/>
        </w:rPr>
        <w:tab/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潍坊医学院</w:t>
      </w:r>
      <w:r>
        <w:rPr>
          <w:rFonts w:ascii="仿宋_GB2312" w:eastAsia="仿宋_GB2312"/>
          <w:sz w:val="32"/>
          <w:szCs w:val="32"/>
          <w:u w:val="single"/>
        </w:rPr>
        <w:t xml:space="preserve">          </w:t>
      </w:r>
    </w:p>
    <w:p>
      <w:pPr>
        <w:tabs>
          <w:tab w:val="left" w:pos="3585"/>
        </w:tabs>
        <w:snapToGrid w:val="0"/>
        <w:spacing w:line="600" w:lineRule="atLeast"/>
        <w:rPr>
          <w:rFonts w:ascii="仿宋_GB2312" w:eastAsia="仿宋_GB2312"/>
          <w:sz w:val="28"/>
        </w:rPr>
      </w:pPr>
      <w:r>
        <w:rPr>
          <w:rFonts w:ascii="仿宋_GB2312" w:eastAsia="仿宋_GB2312"/>
          <w:sz w:val="28"/>
        </w:rPr>
        <w:tab/>
      </w:r>
    </w:p>
    <w:p>
      <w:pPr>
        <w:snapToGrid w:val="0"/>
        <w:spacing w:line="532" w:lineRule="atLeast"/>
        <w:jc w:val="center"/>
        <w:rPr>
          <w:rFonts w:ascii="仿宋_GB2312" w:eastAsia="仿宋_GB2312"/>
          <w:sz w:val="28"/>
        </w:rPr>
      </w:pPr>
    </w:p>
    <w:p>
      <w:pPr>
        <w:snapToGrid w:val="0"/>
        <w:spacing w:line="532" w:lineRule="atLeast"/>
        <w:jc w:val="center"/>
        <w:rPr>
          <w:rFonts w:ascii="仿宋_GB2312" w:eastAsia="仿宋_GB2312"/>
          <w:sz w:val="36"/>
          <w:szCs w:val="36"/>
        </w:rPr>
        <w:sectPr>
          <w:footerReference r:id="rId3" w:type="default"/>
          <w:pgSz w:w="11907" w:h="16840"/>
          <w:pgMar w:top="2041" w:right="1531" w:bottom="1985" w:left="1531" w:header="851" w:footer="1644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6"/>
          <w:szCs w:val="36"/>
        </w:rPr>
        <w:t>山东</w:t>
      </w:r>
      <w:r>
        <w:rPr>
          <w:rFonts w:ascii="仿宋_GB2312" w:eastAsia="仿宋_GB2312"/>
          <w:sz w:val="36"/>
          <w:szCs w:val="36"/>
        </w:rPr>
        <w:t>省教育厅</w:t>
      </w:r>
      <w:r>
        <w:rPr>
          <w:rFonts w:hint="eastAsia" w:ascii="仿宋_GB2312" w:eastAsia="仿宋_GB2312"/>
          <w:sz w:val="36"/>
          <w:szCs w:val="36"/>
        </w:rPr>
        <w:t>制</w:t>
      </w:r>
    </w:p>
    <w:p>
      <w:pPr>
        <w:spacing w:after="156" w:afterLines="50" w:line="4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一、简表</w:t>
      </w:r>
    </w:p>
    <w:tbl>
      <w:tblPr>
        <w:tblStyle w:val="3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089"/>
        <w:gridCol w:w="594"/>
        <w:gridCol w:w="644"/>
        <w:gridCol w:w="449"/>
        <w:gridCol w:w="710"/>
        <w:gridCol w:w="176"/>
        <w:gridCol w:w="174"/>
        <w:gridCol w:w="354"/>
        <w:gridCol w:w="133"/>
        <w:gridCol w:w="222"/>
        <w:gridCol w:w="398"/>
        <w:gridCol w:w="462"/>
        <w:gridCol w:w="188"/>
        <w:gridCol w:w="198"/>
        <w:gridCol w:w="771"/>
        <w:gridCol w:w="692"/>
        <w:gridCol w:w="321"/>
        <w:gridCol w:w="352"/>
        <w:gridCol w:w="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项目类别</w:t>
            </w:r>
          </w:p>
        </w:tc>
        <w:tc>
          <w:tcPr>
            <w:tcW w:w="257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□面上 □重点 □重大 </w:t>
            </w:r>
          </w:p>
        </w:tc>
        <w:tc>
          <w:tcPr>
            <w:tcW w:w="1743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重点</w:t>
            </w:r>
            <w:r>
              <w:rPr>
                <w:rFonts w:ascii="仿宋_GB2312" w:eastAsia="仿宋_GB2312"/>
                <w:szCs w:val="21"/>
              </w:rPr>
              <w:t>项目是否同意转为</w:t>
            </w:r>
            <w:r>
              <w:rPr>
                <w:rFonts w:hint="eastAsia" w:ascii="仿宋_GB2312" w:eastAsia="仿宋_GB2312"/>
                <w:szCs w:val="21"/>
              </w:rPr>
              <w:t>面上</w:t>
            </w:r>
            <w:r>
              <w:rPr>
                <w:rFonts w:ascii="仿宋_GB2312" w:eastAsia="仿宋_GB2312"/>
                <w:szCs w:val="21"/>
              </w:rPr>
              <w:t>项目</w:t>
            </w: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  <w:spacing w:val="-8"/>
                <w:szCs w:val="21"/>
              </w:rPr>
            </w:pPr>
            <w:r>
              <w:rPr>
                <w:rFonts w:hint="eastAsia" w:ascii="仿宋_GB2312" w:eastAsia="仿宋_GB2312"/>
                <w:spacing w:val="-8"/>
                <w:szCs w:val="21"/>
              </w:rPr>
              <w:t>□是 □否</w:t>
            </w:r>
          </w:p>
        </w:tc>
        <w:tc>
          <w:tcPr>
            <w:tcW w:w="101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选题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编号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研究期限</w:t>
            </w:r>
          </w:p>
        </w:tc>
        <w:tc>
          <w:tcPr>
            <w:tcW w:w="7570" w:type="dxa"/>
            <w:gridSpan w:val="1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至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专业名称</w:t>
            </w:r>
          </w:p>
        </w:tc>
        <w:tc>
          <w:tcPr>
            <w:tcW w:w="4702" w:type="dxa"/>
            <w:gridSpan w:val="1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63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专业代码</w:t>
            </w:r>
          </w:p>
        </w:tc>
        <w:tc>
          <w:tcPr>
            <w:tcW w:w="140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持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68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10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3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专业技术职务/行政职务</w:t>
            </w:r>
          </w:p>
        </w:tc>
        <w:tc>
          <w:tcPr>
            <w:tcW w:w="154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最终学位/授予国家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近3学年（2019年9月—2022年7月）每学年面向本校本科学生讲授课程情况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</w:t>
            </w:r>
            <w:r>
              <w:rPr>
                <w:rFonts w:hint="eastAsia" w:ascii="仿宋_GB2312" w:hAnsi="仿宋_GB2312" w:eastAsia="仿宋_GB2312" w:cs="仿宋_GB2312"/>
              </w:rPr>
              <w:t>19年9月—2020年7</w:t>
            </w:r>
            <w:r>
              <w:rPr>
                <w:rFonts w:hint="eastAsia" w:ascii="仿宋_GB2312" w:eastAsia="仿宋_GB2312"/>
              </w:rPr>
              <w:t>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</w:t>
            </w:r>
            <w:r>
              <w:rPr>
                <w:rFonts w:ascii="仿宋_GB2312" w:eastAsia="仿宋_GB2312"/>
              </w:rPr>
              <w:t>课程</w:t>
            </w:r>
            <w:r>
              <w:rPr>
                <w:rFonts w:hint="eastAsia" w:ascii="仿宋_GB2312" w:eastAsia="仿宋_GB2312"/>
              </w:rPr>
              <w:t xml:space="preserve">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2020年9月—2021年7月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</w:t>
            </w:r>
            <w:r>
              <w:rPr>
                <w:rFonts w:ascii="仿宋_GB2312" w:eastAsia="仿宋_GB2312"/>
              </w:rPr>
              <w:t>课程</w:t>
            </w:r>
            <w:r>
              <w:rPr>
                <w:rFonts w:hint="eastAsia" w:ascii="仿宋_GB2312" w:eastAsia="仿宋_GB2312"/>
              </w:rPr>
              <w:t xml:space="preserve">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2021年9月—2022年7月</w:t>
            </w:r>
          </w:p>
        </w:tc>
        <w:tc>
          <w:tcPr>
            <w:tcW w:w="37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</w:t>
            </w:r>
            <w:r>
              <w:rPr>
                <w:rFonts w:ascii="仿宋_GB2312" w:eastAsia="仿宋_GB2312"/>
              </w:rPr>
              <w:t>课程</w:t>
            </w:r>
            <w:r>
              <w:rPr>
                <w:rFonts w:hint="eastAsia" w:ascii="仿宋_GB2312" w:eastAsia="仿宋_GB2312"/>
              </w:rPr>
              <w:t xml:space="preserve"> 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近3年平均每年面向本科生实际课堂教学时间</w:t>
            </w:r>
          </w:p>
        </w:tc>
        <w:tc>
          <w:tcPr>
            <w:tcW w:w="2616" w:type="dxa"/>
            <w:gridSpan w:val="8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848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从事高等教育教学工作时间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righ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月 至 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27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5年内参与高校招生人才选拔命题工作情况</w:t>
            </w:r>
          </w:p>
        </w:tc>
        <w:tc>
          <w:tcPr>
            <w:tcW w:w="6332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第1次：（时间、科目）</w:t>
            </w:r>
          </w:p>
          <w:p>
            <w:pPr>
              <w:snapToGrid w:val="0"/>
              <w:spacing w:line="240" w:lineRule="atLeast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第2次：（时间、科目）</w:t>
            </w:r>
          </w:p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第3次：（时间、科目）其他次：（时间、科目）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</w:t>
            </w:r>
          </w:p>
        </w:tc>
        <w:tc>
          <w:tcPr>
            <w:tcW w:w="1238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学校名称</w:t>
            </w:r>
          </w:p>
        </w:tc>
        <w:tc>
          <w:tcPr>
            <w:tcW w:w="1996" w:type="dxa"/>
            <w:gridSpan w:val="6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潍坊医学院</w:t>
            </w: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261053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996" w:type="dxa"/>
            <w:gridSpan w:val="6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239" w:type="dxa"/>
            <w:gridSpan w:val="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电话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0536-8462527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通讯地址</w:t>
            </w:r>
          </w:p>
        </w:tc>
        <w:tc>
          <w:tcPr>
            <w:tcW w:w="6332" w:type="dxa"/>
            <w:gridSpan w:val="16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山东省潍坊市宝通西街7166号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潍坊医学院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近5年主要教学工作简历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授课对象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学时</w:t>
            </w: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所在院系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6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03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97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近5年主要教学研究项目及成果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项目名称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获奖情况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近5年主要科学研究项目及成果</w:t>
            </w: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238" w:type="dxa"/>
            <w:gridSpan w:val="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4235" w:type="dxa"/>
            <w:gridSpan w:val="12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exact"/>
          <w:jc w:val="center"/>
        </w:trPr>
        <w:tc>
          <w:tcPr>
            <w:tcW w:w="664" w:type="dxa"/>
            <w:vMerge w:val="restart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项目主要成员（不含主持人）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baseline"/>
              <w:rPr>
                <w:rFonts w:ascii="仿宋_GB2312" w:eastAsia="仿宋_GB2312"/>
                <w:szCs w:val="20"/>
              </w:rPr>
            </w:pPr>
            <w:r>
              <w:rPr>
                <w:rFonts w:hint="eastAsia" w:ascii="仿宋_GB2312" w:eastAsia="仿宋_GB2312"/>
                <w:szCs w:val="20"/>
              </w:rPr>
              <w:t>职称</w:t>
            </w: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所在学校（单位）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承担任务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签章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exact"/>
          <w:jc w:val="center"/>
        </w:trPr>
        <w:tc>
          <w:tcPr>
            <w:tcW w:w="664" w:type="dxa"/>
            <w:vMerge w:val="continue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644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509" w:type="dxa"/>
            <w:gridSpan w:val="4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2017" w:type="dxa"/>
            <w:gridSpan w:val="5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1365" w:type="dxa"/>
            <w:gridSpan w:val="3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after="156" w:afterLines="50" w:line="240" w:lineRule="atLeast"/>
        <w:rPr>
          <w:rFonts w:ascii="仿宋_GB2312" w:eastAsia="仿宋_GB2312"/>
        </w:rPr>
      </w:pPr>
      <w:r>
        <w:rPr>
          <w:rFonts w:hint="eastAsia" w:ascii="仿宋_GB2312" w:eastAsia="仿宋_GB2312"/>
        </w:rPr>
        <w:t>注：专业名称和专业代码填写教改项目涉及的主要专业（学校层面的综合改革可不填），参照《普通高等学校本科专业目录（20</w:t>
      </w:r>
      <w:r>
        <w:rPr>
          <w:rFonts w:ascii="仿宋_GB2312" w:eastAsia="仿宋_GB2312"/>
        </w:rPr>
        <w:t>2</w:t>
      </w:r>
      <w:r>
        <w:rPr>
          <w:rFonts w:hint="eastAsia" w:ascii="仿宋_GB2312" w:eastAsia="仿宋_GB2312"/>
        </w:rPr>
        <w:t>2年）》。</w:t>
      </w:r>
    </w:p>
    <w:p>
      <w:pPr>
        <w:spacing w:after="156" w:afterLines="50"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br w:type="page"/>
      </w:r>
      <w:r>
        <w:rPr>
          <w:rFonts w:hint="eastAsia" w:eastAsia="黑体"/>
          <w:sz w:val="32"/>
          <w:szCs w:val="32"/>
        </w:rPr>
        <w:t xml:space="preserve">二、背景和意义 </w:t>
      </w:r>
    </w:p>
    <w:tbl>
      <w:tblPr>
        <w:tblStyle w:val="3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5" w:hRule="atLeast"/>
          <w:jc w:val="center"/>
        </w:trPr>
        <w:tc>
          <w:tcPr>
            <w:tcW w:w="8897" w:type="dxa"/>
            <w:noWrap w:val="0"/>
            <w:vAlign w:val="top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国内外研究现状及研究意义分析（不超过1000字）。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spacing w:after="156" w:afterLines="50" w:line="44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三、研究内容、方案和进程</w:t>
      </w:r>
    </w:p>
    <w:tbl>
      <w:tblPr>
        <w:tblStyle w:val="3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（一）研究内容、目标、拟解决的关键问题（不超过</w:t>
            </w:r>
            <w:r>
              <w:rPr>
                <w:rFonts w:ascii="仿宋_GB2312" w:hAnsi="宋体" w:eastAsia="仿宋_GB2312"/>
              </w:rPr>
              <w:t>8</w:t>
            </w:r>
            <w:r>
              <w:rPr>
                <w:rFonts w:hint="eastAsia" w:ascii="仿宋_GB2312" w:hAnsi="宋体" w:eastAsia="仿宋_GB2312"/>
              </w:rPr>
              <w:t>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（二）改革方案设计和解决问题的方法（不超过</w:t>
            </w:r>
            <w:r>
              <w:rPr>
                <w:rFonts w:ascii="仿宋_GB2312" w:hAnsi="宋体" w:eastAsia="仿宋_GB2312"/>
              </w:rPr>
              <w:t>1</w:t>
            </w:r>
            <w:r>
              <w:rPr>
                <w:rFonts w:hint="eastAsia" w:ascii="仿宋_GB2312" w:hAnsi="宋体" w:eastAsia="仿宋_GB2312"/>
              </w:rPr>
              <w:t>000字）。</w:t>
            </w: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  <w:p>
            <w:pPr>
              <w:tabs>
                <w:tab w:val="left" w:pos="1559"/>
              </w:tabs>
              <w:rPr>
                <w:rFonts w:ascii="仿宋_GB2312" w:hAnsi="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3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hint="eastAsia" w:ascii="仿宋_GB2312" w:hAnsi="宋体" w:eastAsia="仿宋_GB2312"/>
              </w:rPr>
              <w:t>（三）创新点和预期效果、具体成果（不超过1000字）。</w:t>
            </w: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（四）实施范围和推广应用价值（不超过</w:t>
            </w:r>
            <w:r>
              <w:rPr>
                <w:rFonts w:ascii="仿宋_GB2312" w:hAnsi="宋体" w:eastAsia="仿宋_GB2312"/>
              </w:rPr>
              <w:t>5</w:t>
            </w:r>
            <w:r>
              <w:rPr>
                <w:rFonts w:hint="eastAsia" w:ascii="仿宋_GB2312" w:hAnsi="宋体" w:eastAsia="仿宋_GB2312"/>
              </w:rPr>
              <w:t>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  <w:p>
            <w:pPr>
              <w:rPr>
                <w:rFonts w:ascii="汉仪书宋一简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810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（五）项目具体安排及进度（不超过800字）。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rPr>
          <w:rFonts w:ascii="黑体" w:eastAsia="黑体"/>
          <w:sz w:val="32"/>
          <w:szCs w:val="32"/>
        </w:rPr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四、条件和保障</w:t>
      </w:r>
    </w:p>
    <w:tbl>
      <w:tblPr>
        <w:tblStyle w:val="3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2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（一）项目组成员已开展的相关研究及主要成果（不超过1000字）。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5" w:hRule="atLeast"/>
          <w:jc w:val="center"/>
        </w:trPr>
        <w:tc>
          <w:tcPr>
            <w:tcW w:w="8813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（二）学校已具备的教学改革基础及对项目的支持情况（学校有关政策、经费及其使用管理制度、保障条件等，可附有关文件）（不超过1000字）。</w:t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tabs>
                <w:tab w:val="left" w:pos="5055"/>
              </w:tabs>
              <w:spacing w:line="440" w:lineRule="exact"/>
              <w:rPr>
                <w:rFonts w:ascii="汉仪书宋一简" w:eastAsia="汉仪书宋一简"/>
                <w:szCs w:val="21"/>
              </w:rPr>
            </w:pPr>
            <w:r>
              <w:rPr>
                <w:rFonts w:ascii="汉仪书宋一简" w:eastAsia="汉仪书宋一简"/>
                <w:szCs w:val="21"/>
              </w:rPr>
              <w:tab/>
            </w: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五、经费预算</w:t>
      </w:r>
    </w:p>
    <w:tbl>
      <w:tblPr>
        <w:tblStyle w:val="3"/>
        <w:tblW w:w="8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0"/>
        <w:gridCol w:w="1496"/>
        <w:gridCol w:w="4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支出科目</w:t>
            </w: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金额（元）</w:t>
            </w: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预算根据及理由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610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9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726" w:type="dxa"/>
            <w:noWrap w:val="0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</w:tbl>
    <w:p>
      <w:pPr>
        <w:spacing w:line="440" w:lineRule="exact"/>
        <w:rPr>
          <w:rFonts w:eastAsia="黑体"/>
          <w:sz w:val="32"/>
          <w:szCs w:val="32"/>
        </w:rPr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六、学校推荐意见</w:t>
      </w: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  <w:jc w:val="center"/>
        </w:trPr>
        <w:tc>
          <w:tcPr>
            <w:tcW w:w="8903" w:type="dxa"/>
            <w:noWrap w:val="0"/>
            <w:vAlign w:val="top"/>
          </w:tcPr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学校承诺：对本项目安排支持经费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万元。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hint="default" w:ascii="汉仪书宋一简" w:hAnsi="宋体" w:eastAsia="汉仪书宋一简"/>
                <w:color w:val="002060"/>
                <w:sz w:val="28"/>
                <w:szCs w:val="28"/>
                <w:lang w:val="en-US" w:eastAsia="zh-CN"/>
              </w:rPr>
            </w:pPr>
            <w:r>
              <w:rPr>
                <w:rFonts w:hint="eastAsia" w:ascii="汉仪书宋一简" w:hAnsi="宋体" w:eastAsia="汉仪书宋一简"/>
                <w:color w:val="002060"/>
                <w:sz w:val="28"/>
                <w:szCs w:val="28"/>
                <w:lang w:val="en-US" w:eastAsia="zh-CN"/>
              </w:rPr>
              <w:t>校内各单位</w:t>
            </w:r>
            <w:bookmarkStart w:id="0" w:name="_GoBack"/>
            <w:bookmarkEnd w:id="0"/>
            <w:r>
              <w:rPr>
                <w:rFonts w:hint="eastAsia" w:ascii="汉仪书宋一简" w:hAnsi="宋体" w:eastAsia="汉仪书宋一简"/>
                <w:color w:val="002060"/>
                <w:sz w:val="28"/>
                <w:szCs w:val="28"/>
                <w:lang w:val="en-US" w:eastAsia="zh-CN"/>
              </w:rPr>
              <w:t>初评推荐可不填写。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汉仪书宋一简" w:hAnsi="宋体" w:eastAsia="汉仪书宋一简"/>
                <w:szCs w:val="21"/>
              </w:rPr>
            </w:pPr>
            <w:r>
              <w:rPr>
                <w:rFonts w:hint="eastAsia" w:ascii="汉仪书宋一简" w:hAnsi="宋体" w:eastAsia="汉仪书宋一简"/>
                <w:szCs w:val="21"/>
              </w:rPr>
              <w:t>　　　　　　　　　　　　　　　</w:t>
            </w:r>
          </w:p>
          <w:p>
            <w:pPr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负责人签字：                        </w:t>
            </w:r>
            <w:r>
              <w:rPr>
                <w:rFonts w:ascii="仿宋_GB2312" w:hAnsi="宋体" w:eastAsia="仿宋_GB2312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 xml:space="preserve"> 学校(盖章)：</w:t>
            </w:r>
          </w:p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（合作单位可加附页）                                   年   月   日</w:t>
            </w:r>
          </w:p>
          <w:p>
            <w:pPr>
              <w:spacing w:line="440" w:lineRule="exact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spacing w:after="156" w:afterLines="50" w:line="44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七、省专业类教指委推荐意见</w:t>
      </w:r>
    </w:p>
    <w:tbl>
      <w:tblPr>
        <w:tblStyle w:val="3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7" w:hRule="atLeast"/>
          <w:jc w:val="center"/>
        </w:trPr>
        <w:tc>
          <w:tcPr>
            <w:tcW w:w="8903" w:type="dxa"/>
            <w:noWrap w:val="0"/>
            <w:vAlign w:val="top"/>
          </w:tcPr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（仅省专业类教指委推荐项目填报）</w:t>
            </w: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rPr>
                <w:rFonts w:ascii="汉仪书宋一简" w:hAnsi="宋体" w:eastAsia="汉仪书宋一简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省专业类教学指导委员会主任委员签字：                        </w:t>
            </w:r>
          </w:p>
          <w:p>
            <w:pPr>
              <w:spacing w:line="440" w:lineRule="exact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   年   月   日</w:t>
            </w:r>
          </w:p>
          <w:p>
            <w:pPr>
              <w:spacing w:line="440" w:lineRule="exact"/>
              <w:jc w:val="right"/>
              <w:rPr>
                <w:rFonts w:ascii="汉仪书宋一简" w:eastAsia="汉仪书宋一简"/>
                <w:szCs w:val="21"/>
              </w:rPr>
            </w:pPr>
          </w:p>
        </w:tc>
      </w:tr>
    </w:tbl>
    <w:p>
      <w:pPr>
        <w:spacing w:line="240" w:lineRule="exact"/>
      </w:pPr>
    </w:p>
    <w:p>
      <w:pPr>
        <w:spacing w:after="156" w:afterLines="50" w:line="240" w:lineRule="exact"/>
        <w:rPr>
          <w:rFonts w:hint="eastAsia"/>
        </w:rPr>
      </w:pPr>
      <w:r>
        <w:rPr>
          <w:rFonts w:hint="eastAsia"/>
        </w:rPr>
        <w:t>说明：表中空格不够，可另加附页，但页码要清楚。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书宋一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汉仪书宋一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315" w:leftChars="150" w:right="315" w:rightChars="150"/>
      <w:rPr>
        <w:rStyle w:val="5"/>
        <w:sz w:val="28"/>
        <w:szCs w:val="28"/>
      </w:rPr>
    </w:pPr>
    <w:r>
      <w:rPr>
        <w:rStyle w:val="5"/>
        <w:sz w:val="28"/>
        <w:szCs w:val="28"/>
      </w:rPr>
      <w:t xml:space="preserve">— </w:t>
    </w: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18</w:t>
    </w:r>
    <w:r>
      <w:rPr>
        <w:rStyle w:val="5"/>
        <w:sz w:val="28"/>
        <w:szCs w:val="28"/>
      </w:rPr>
      <w:fldChar w:fldCharType="end"/>
    </w:r>
    <w:r>
      <w:rPr>
        <w:rStyle w:val="5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MmY0NTM5ZDRjYWIwNjgwMmE0MWY5ZDBhY2U3ZjQifQ=="/>
  </w:docVars>
  <w:rsids>
    <w:rsidRoot w:val="795942F8"/>
    <w:rsid w:val="1EA40D9F"/>
    <w:rsid w:val="7959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935</Words>
  <Characters>986</Characters>
  <Lines>0</Lines>
  <Paragraphs>0</Paragraphs>
  <TotalTime>4</TotalTime>
  <ScaleCrop>false</ScaleCrop>
  <LinksUpToDate>false</LinksUpToDate>
  <CharactersWithSpaces>1398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2022-10-25T10:28:00Z</dcterms:created>
  <dc:creator>二锅头</dc:creator>
  <cp:lastModifiedBy>二锅头</cp:lastModifiedBy>
  <dcterms:modified xsi:type="dcterms:W3CDTF">2022-10-26T00:26:02Z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936AD204821F466C98E2FE95EC5B7E27</vt:lpwstr>
  </property>
</Properties>
</file>