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622" w:rsidRPr="00F16622" w:rsidRDefault="00F16622" w:rsidP="00F16622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F16622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F16622" w:rsidRPr="00F16622" w:rsidRDefault="00F16622" w:rsidP="00F16622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F16622">
        <w:rPr>
          <w:rFonts w:ascii="inherit" w:eastAsia="宋体" w:hAnsi="inherit" w:cs="宋体"/>
          <w:color w:val="333333"/>
          <w:kern w:val="0"/>
          <w:sz w:val="36"/>
          <w:szCs w:val="36"/>
        </w:rPr>
        <w:t>新时代高校统战工作研究</w:t>
      </w:r>
    </w:p>
    <w:bookmarkEnd w:id="0"/>
    <w:p w:rsidR="00F16622" w:rsidRPr="00F16622" w:rsidRDefault="00F16622" w:rsidP="00F16622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F16622" w:rsidRPr="00F16622" w:rsidRDefault="00F16622" w:rsidP="00F16622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F16622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F16622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F16622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F16622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课题简介：为加快构建新时代高校大统战工作格局，全面提升高校统战工作科学化、规范化、制度化水平，深入推进高校统一战线工作高质量发展，充分发挥广大会员高校开展课题研究的积极性和主动性，学会联合所属分支机构围绕“新时代高校统战工作”设立研究课题。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申报对象：本次课题申报面向学会会员。 </w:t>
      </w:r>
      <w:r w:rsidRPr="00F16622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所属单位：统战工作研究分会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联 系 人：章虹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联系电话：18894033258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邮 箱：hz@lzu.edu.cn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课题申报材料邮寄地址：甘肃省兰州市城关区天水南路222号兰州大学</w:t>
      </w:r>
      <w:proofErr w:type="gramStart"/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贵勤楼</w:t>
      </w:r>
      <w:proofErr w:type="gramEnd"/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B527，邮编：730000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一般课题 15 项， 1 万元/项， 自课题批准立项之日起，2年内完成。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重点课题 10 项， 2 万元/项， 自课题批准立项之日起，2年内完成。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(1) 高校民主党派基层组织建设的提质增效路径与实践应用研究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(2) 高校党外代表人士队伍建设的选拔培养机制与实践应用研究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(3) 国家通用语言文字推广使用研究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(4) 高校港澳台统战典型案例推广研究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(5) 高校统战文化建设的品牌培育与实践应用研究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(1) 高校统战工作责任制贯彻落实研究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(2) 高校贯彻落实党的宗教政策的长效机制和实施路径研究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(3) 高校铸牢中华民族共同体意识教育研究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(4) 高校党外知识分子思想政治引领研究</w:t>
      </w:r>
    </w:p>
    <w:p w:rsidR="00F16622" w:rsidRPr="00F16622" w:rsidRDefault="00F16622" w:rsidP="00F1662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(5) 高校网络统战工作研究</w:t>
      </w:r>
    </w:p>
    <w:p w:rsidR="00F16622" w:rsidRPr="00F16622" w:rsidRDefault="00F16622" w:rsidP="00F16622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F16622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F16622" w:rsidRPr="00F16622" w:rsidRDefault="00F16622" w:rsidP="00F16622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16622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A43E16" w:rsidRDefault="00A43E16"/>
    <w:sectPr w:rsidR="00A43E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3E6"/>
    <w:rsid w:val="004213E6"/>
    <w:rsid w:val="00A43E16"/>
    <w:rsid w:val="00F1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016363-DE72-45FD-9CF3-E8B06E11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1662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F16622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1662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F16622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F1662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F16622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F16622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F1662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F16622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5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5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16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85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82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49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38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677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353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827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87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38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687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458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926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476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641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2163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86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54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3946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2055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231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445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5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345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0393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787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930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3674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18002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594</Characters>
  <Application>Microsoft Office Word</Application>
  <DocSecurity>0</DocSecurity>
  <Lines>4</Lines>
  <Paragraphs>1</Paragraphs>
  <ScaleCrop>false</ScaleCrop>
  <Company>Microsoft</Company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2025-05-30T06:54:00Z</dcterms:created>
  <dcterms:modified xsi:type="dcterms:W3CDTF">2025-05-30T06:55:00Z</dcterms:modified>
</cp:coreProperties>
</file>