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5AB" w:rsidRPr="006C25AB" w:rsidRDefault="006C25AB" w:rsidP="006C25AB">
      <w:pPr>
        <w:widowControl/>
        <w:jc w:val="center"/>
        <w:outlineLvl w:val="2"/>
        <w:rPr>
          <w:rFonts w:ascii="宋体" w:eastAsia="宋体" w:hAnsi="宋体" w:cs="宋体"/>
          <w:color w:val="333333"/>
          <w:kern w:val="0"/>
          <w:sz w:val="36"/>
          <w:szCs w:val="36"/>
        </w:rPr>
      </w:pPr>
      <w:bookmarkStart w:id="0" w:name="_GoBack"/>
      <w:r w:rsidRPr="006C25AB">
        <w:rPr>
          <w:rFonts w:ascii="宋体" w:eastAsia="宋体" w:hAnsi="宋体" w:cs="宋体" w:hint="eastAsia"/>
          <w:color w:val="333333"/>
          <w:kern w:val="0"/>
          <w:sz w:val="36"/>
          <w:szCs w:val="36"/>
        </w:rPr>
        <w:t>医学教育数字化转型赋能高等教育变革</w:t>
      </w:r>
    </w:p>
    <w:bookmarkEnd w:id="0"/>
    <w:p w:rsidR="006C25AB" w:rsidRPr="006C25AB" w:rsidRDefault="006C25AB" w:rsidP="006C25AB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6C25AB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6C25AB" w:rsidRPr="006C25AB" w:rsidRDefault="006C25AB" w:rsidP="006C25AB">
      <w:pPr>
        <w:widowControl/>
        <w:jc w:val="center"/>
        <w:outlineLvl w:val="4"/>
        <w:rPr>
          <w:rFonts w:ascii="宋体" w:eastAsia="宋体" w:hAnsi="宋体" w:cs="宋体"/>
          <w:color w:val="333333"/>
          <w:kern w:val="0"/>
          <w:szCs w:val="21"/>
        </w:rPr>
      </w:pPr>
      <w:r w:rsidRPr="006C25AB">
        <w:rPr>
          <w:rFonts w:ascii="宋体" w:eastAsia="宋体" w:hAnsi="宋体" w:cs="宋体" w:hint="eastAsia"/>
          <w:color w:val="333333"/>
          <w:kern w:val="0"/>
          <w:szCs w:val="21"/>
        </w:rPr>
        <w:t>申报周期：2025-05-23 00:00:00 至 2025-06-30 23:59:59</w:t>
      </w:r>
    </w:p>
    <w:p w:rsidR="006C25AB" w:rsidRPr="006C25AB" w:rsidRDefault="006C25AB" w:rsidP="006C25AB">
      <w:pPr>
        <w:widowControl/>
        <w:spacing w:before="30" w:after="30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6C25AB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0" o:hralign="center" o:hrstd="t" o:hrnoshade="t" o:hr="t" fillcolor="#333" stroked="f"/>
        </w:pict>
      </w:r>
    </w:p>
    <w:p w:rsidR="006C25AB" w:rsidRPr="006C25AB" w:rsidRDefault="006C25AB" w:rsidP="006C25AB">
      <w:pPr>
        <w:widowControl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C25AB">
        <w:rPr>
          <w:rFonts w:ascii="宋体" w:eastAsia="宋体" w:hAnsi="宋体" w:cs="宋体" w:hint="eastAsia"/>
          <w:color w:val="333333"/>
          <w:kern w:val="0"/>
          <w:szCs w:val="21"/>
        </w:rPr>
        <w:t>课题简介：为深入推进《教育强国建设规划纲要（2024—2035年）》，加快实施三年行动计划，加快医学教育创新发展，强化医学生培养，充分发挥广大会员高校开展课题研究的积极性和主动性，学会联合所属分支机构围绕“医学教育数字化转型赋能高等教育变革”设立研究课题。</w:t>
      </w:r>
    </w:p>
    <w:p w:rsidR="006C25AB" w:rsidRPr="006C25AB" w:rsidRDefault="006C25AB" w:rsidP="006C25A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25AB">
        <w:rPr>
          <w:rFonts w:ascii="宋体" w:eastAsia="宋体" w:hAnsi="宋体" w:cs="宋体" w:hint="eastAsia"/>
          <w:color w:val="333333"/>
          <w:kern w:val="0"/>
          <w:szCs w:val="21"/>
        </w:rPr>
        <w:t>申报对象：本次课题申报面向学会会员 </w:t>
      </w:r>
      <w:r w:rsidRPr="006C25AB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（同一个学校最多推荐2项课题）</w:t>
      </w:r>
    </w:p>
    <w:p w:rsidR="006C25AB" w:rsidRPr="006C25AB" w:rsidRDefault="006C25AB" w:rsidP="006C25A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25AB">
        <w:rPr>
          <w:rFonts w:ascii="宋体" w:eastAsia="宋体" w:hAnsi="宋体" w:cs="宋体" w:hint="eastAsia"/>
          <w:color w:val="333333"/>
          <w:kern w:val="0"/>
          <w:szCs w:val="21"/>
        </w:rPr>
        <w:t>所属单位：医学教育专业委员会</w:t>
      </w:r>
    </w:p>
    <w:p w:rsidR="006C25AB" w:rsidRPr="006C25AB" w:rsidRDefault="006C25AB" w:rsidP="006C25A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25AB">
        <w:rPr>
          <w:rFonts w:ascii="宋体" w:eastAsia="宋体" w:hAnsi="宋体" w:cs="宋体" w:hint="eastAsia"/>
          <w:color w:val="333333"/>
          <w:kern w:val="0"/>
          <w:szCs w:val="21"/>
        </w:rPr>
        <w:t>联 系 人：丁竞</w:t>
      </w:r>
      <w:proofErr w:type="gramStart"/>
      <w:r w:rsidRPr="006C25AB">
        <w:rPr>
          <w:rFonts w:ascii="宋体" w:eastAsia="宋体" w:hAnsi="宋体" w:cs="宋体" w:hint="eastAsia"/>
          <w:color w:val="333333"/>
          <w:kern w:val="0"/>
          <w:szCs w:val="21"/>
        </w:rPr>
        <w:t>竞</w:t>
      </w:r>
      <w:proofErr w:type="gramEnd"/>
      <w:r w:rsidRPr="006C25AB">
        <w:rPr>
          <w:rFonts w:ascii="宋体" w:eastAsia="宋体" w:hAnsi="宋体" w:cs="宋体" w:hint="eastAsia"/>
          <w:color w:val="333333"/>
          <w:kern w:val="0"/>
          <w:szCs w:val="21"/>
        </w:rPr>
        <w:t>、夏鑫</w:t>
      </w:r>
    </w:p>
    <w:p w:rsidR="006C25AB" w:rsidRPr="006C25AB" w:rsidRDefault="006C25AB" w:rsidP="006C25A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25AB">
        <w:rPr>
          <w:rFonts w:ascii="宋体" w:eastAsia="宋体" w:hAnsi="宋体" w:cs="宋体" w:hint="eastAsia"/>
          <w:color w:val="333333"/>
          <w:kern w:val="0"/>
          <w:szCs w:val="21"/>
        </w:rPr>
        <w:t>联系电话：025-86869170，19002513391，13770965187</w:t>
      </w:r>
    </w:p>
    <w:p w:rsidR="006C25AB" w:rsidRPr="006C25AB" w:rsidRDefault="006C25AB" w:rsidP="006C25A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25AB">
        <w:rPr>
          <w:rFonts w:ascii="宋体" w:eastAsia="宋体" w:hAnsi="宋体" w:cs="宋体" w:hint="eastAsia"/>
          <w:color w:val="333333"/>
          <w:kern w:val="0"/>
          <w:szCs w:val="21"/>
        </w:rPr>
        <w:t>邮 箱：gjxhyzh@njmu.edu.cn</w:t>
      </w:r>
    </w:p>
    <w:p w:rsidR="006C25AB" w:rsidRPr="006C25AB" w:rsidRDefault="006C25AB" w:rsidP="006C25A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25AB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课题申报材料邮寄地址：江苏省南京市江宁区龙眠大道101号</w:t>
      </w:r>
    </w:p>
    <w:p w:rsidR="006C25AB" w:rsidRPr="006C25AB" w:rsidRDefault="006C25AB" w:rsidP="006C25A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25AB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6C25AB" w:rsidRPr="006C25AB" w:rsidRDefault="006C25AB" w:rsidP="006C25A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25AB">
        <w:rPr>
          <w:rFonts w:ascii="宋体" w:eastAsia="宋体" w:hAnsi="宋体" w:cs="宋体" w:hint="eastAsia"/>
          <w:color w:val="333333"/>
          <w:kern w:val="0"/>
          <w:szCs w:val="21"/>
        </w:rPr>
        <w:t>一般课题 20 项， 0.5 万元/项， 自课题批准立项之日起，2年内完成。</w:t>
      </w:r>
    </w:p>
    <w:p w:rsidR="006C25AB" w:rsidRPr="006C25AB" w:rsidRDefault="006C25AB" w:rsidP="006C25A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25AB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6C25AB" w:rsidRPr="006C25AB" w:rsidRDefault="006C25AB" w:rsidP="006C25A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25AB">
        <w:rPr>
          <w:rFonts w:ascii="宋体" w:eastAsia="宋体" w:hAnsi="宋体" w:cs="宋体" w:hint="eastAsia"/>
          <w:color w:val="333333"/>
          <w:kern w:val="0"/>
          <w:szCs w:val="21"/>
        </w:rPr>
        <w:t>重点课题 10 项， 1 万元/项， 自课题批准立项之日起，2年内完成。</w:t>
      </w:r>
    </w:p>
    <w:p w:rsidR="006C25AB" w:rsidRPr="006C25AB" w:rsidRDefault="006C25AB" w:rsidP="006C25A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25AB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6C25AB" w:rsidRPr="006C25AB" w:rsidRDefault="006C25AB" w:rsidP="006C25A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25AB">
        <w:rPr>
          <w:rFonts w:ascii="宋体" w:eastAsia="宋体" w:hAnsi="宋体" w:cs="宋体" w:hint="eastAsia"/>
          <w:color w:val="333333"/>
          <w:kern w:val="0"/>
          <w:szCs w:val="21"/>
        </w:rPr>
        <w:t>重大课题 4 项， 3 万元/项， 自课题批准立项之日起，2年内完成。</w:t>
      </w:r>
    </w:p>
    <w:p w:rsidR="006C25AB" w:rsidRPr="006C25AB" w:rsidRDefault="006C25AB" w:rsidP="006C25A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25AB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6C25AB" w:rsidRPr="006C25AB" w:rsidRDefault="006C25AB" w:rsidP="006C25A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25AB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6C25AB" w:rsidRPr="006C25AB" w:rsidRDefault="006C25AB" w:rsidP="006C25A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25AB">
        <w:rPr>
          <w:rFonts w:ascii="宋体" w:eastAsia="宋体" w:hAnsi="宋体" w:cs="宋体" w:hint="eastAsia"/>
          <w:color w:val="333333"/>
          <w:kern w:val="0"/>
          <w:szCs w:val="21"/>
        </w:rPr>
        <w:t>一般课题：</w:t>
      </w:r>
    </w:p>
    <w:p w:rsidR="006C25AB" w:rsidRPr="006C25AB" w:rsidRDefault="006C25AB" w:rsidP="006C25A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25AB">
        <w:rPr>
          <w:rFonts w:ascii="宋体" w:eastAsia="宋体" w:hAnsi="宋体" w:cs="宋体" w:hint="eastAsia"/>
          <w:color w:val="333333"/>
          <w:kern w:val="0"/>
          <w:szCs w:val="21"/>
        </w:rPr>
        <w:t>(1) 人工智能驱动的医学教育个性化学习路径研究</w:t>
      </w:r>
    </w:p>
    <w:p w:rsidR="006C25AB" w:rsidRPr="006C25AB" w:rsidRDefault="006C25AB" w:rsidP="006C25A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25AB">
        <w:rPr>
          <w:rFonts w:ascii="宋体" w:eastAsia="宋体" w:hAnsi="宋体" w:cs="宋体" w:hint="eastAsia"/>
          <w:color w:val="333333"/>
          <w:kern w:val="0"/>
          <w:szCs w:val="21"/>
        </w:rPr>
        <w:t>(2) 基于人工智能技术的教学创新场景实践研究</w:t>
      </w:r>
    </w:p>
    <w:p w:rsidR="006C25AB" w:rsidRPr="006C25AB" w:rsidRDefault="006C25AB" w:rsidP="006C25A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25AB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(3) 医学教育大数据治理与质量监测体系研究</w:t>
      </w:r>
    </w:p>
    <w:p w:rsidR="006C25AB" w:rsidRPr="006C25AB" w:rsidRDefault="006C25AB" w:rsidP="006C25A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25AB">
        <w:rPr>
          <w:rFonts w:ascii="宋体" w:eastAsia="宋体" w:hAnsi="宋体" w:cs="宋体" w:hint="eastAsia"/>
          <w:color w:val="333333"/>
          <w:kern w:val="0"/>
          <w:szCs w:val="21"/>
        </w:rPr>
        <w:t>(4) 人工智能技术教育教学应用的效果评价研究</w:t>
      </w:r>
    </w:p>
    <w:p w:rsidR="006C25AB" w:rsidRPr="006C25AB" w:rsidRDefault="006C25AB" w:rsidP="006C25A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25AB">
        <w:rPr>
          <w:rFonts w:ascii="宋体" w:eastAsia="宋体" w:hAnsi="宋体" w:cs="宋体" w:hint="eastAsia"/>
          <w:color w:val="333333"/>
          <w:kern w:val="0"/>
          <w:szCs w:val="21"/>
        </w:rPr>
        <w:t>(5) 医学教育数据安全、隐私保护与伦理规范研究</w:t>
      </w:r>
    </w:p>
    <w:p w:rsidR="006C25AB" w:rsidRPr="006C25AB" w:rsidRDefault="006C25AB" w:rsidP="006C25A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25AB">
        <w:rPr>
          <w:rFonts w:ascii="宋体" w:eastAsia="宋体" w:hAnsi="宋体" w:cs="宋体" w:hint="eastAsia"/>
          <w:color w:val="333333"/>
          <w:kern w:val="0"/>
          <w:szCs w:val="21"/>
        </w:rPr>
        <w:t>重点课题：</w:t>
      </w:r>
    </w:p>
    <w:p w:rsidR="006C25AB" w:rsidRPr="006C25AB" w:rsidRDefault="006C25AB" w:rsidP="006C25A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25AB">
        <w:rPr>
          <w:rFonts w:ascii="宋体" w:eastAsia="宋体" w:hAnsi="宋体" w:cs="宋体" w:hint="eastAsia"/>
          <w:color w:val="333333"/>
          <w:kern w:val="0"/>
          <w:szCs w:val="21"/>
        </w:rPr>
        <w:t>(1) 医学</w:t>
      </w:r>
      <w:proofErr w:type="gramStart"/>
      <w:r w:rsidRPr="006C25AB">
        <w:rPr>
          <w:rFonts w:ascii="宋体" w:eastAsia="宋体" w:hAnsi="宋体" w:cs="宋体" w:hint="eastAsia"/>
          <w:color w:val="333333"/>
          <w:kern w:val="0"/>
          <w:szCs w:val="21"/>
        </w:rPr>
        <w:t>生数字</w:t>
      </w:r>
      <w:proofErr w:type="gramEnd"/>
      <w:r w:rsidRPr="006C25AB">
        <w:rPr>
          <w:rFonts w:ascii="宋体" w:eastAsia="宋体" w:hAnsi="宋体" w:cs="宋体" w:hint="eastAsia"/>
          <w:color w:val="333333"/>
          <w:kern w:val="0"/>
          <w:szCs w:val="21"/>
        </w:rPr>
        <w:t>素养培养体系构建研究</w:t>
      </w:r>
    </w:p>
    <w:p w:rsidR="006C25AB" w:rsidRPr="006C25AB" w:rsidRDefault="006C25AB" w:rsidP="006C25A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25AB">
        <w:rPr>
          <w:rFonts w:ascii="宋体" w:eastAsia="宋体" w:hAnsi="宋体" w:cs="宋体" w:hint="eastAsia"/>
          <w:color w:val="333333"/>
          <w:kern w:val="0"/>
          <w:szCs w:val="21"/>
        </w:rPr>
        <w:t>(2) 教师数字教学能力提升路径研究</w:t>
      </w:r>
    </w:p>
    <w:p w:rsidR="006C25AB" w:rsidRPr="006C25AB" w:rsidRDefault="006C25AB" w:rsidP="006C25A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25AB">
        <w:rPr>
          <w:rFonts w:ascii="宋体" w:eastAsia="宋体" w:hAnsi="宋体" w:cs="宋体" w:hint="eastAsia"/>
          <w:color w:val="333333"/>
          <w:kern w:val="0"/>
          <w:szCs w:val="21"/>
        </w:rPr>
        <w:t>(3) “数智+”课程体系及新形态医学教材建设研究</w:t>
      </w:r>
    </w:p>
    <w:p w:rsidR="006C25AB" w:rsidRPr="006C25AB" w:rsidRDefault="006C25AB" w:rsidP="006C25A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25AB">
        <w:rPr>
          <w:rFonts w:ascii="宋体" w:eastAsia="宋体" w:hAnsi="宋体" w:cs="宋体" w:hint="eastAsia"/>
          <w:color w:val="333333"/>
          <w:kern w:val="0"/>
          <w:szCs w:val="21"/>
        </w:rPr>
        <w:t>重大课题：</w:t>
      </w:r>
    </w:p>
    <w:p w:rsidR="006C25AB" w:rsidRPr="006C25AB" w:rsidRDefault="006C25AB" w:rsidP="006C25A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25AB">
        <w:rPr>
          <w:rFonts w:ascii="宋体" w:eastAsia="宋体" w:hAnsi="宋体" w:cs="宋体" w:hint="eastAsia"/>
          <w:color w:val="333333"/>
          <w:kern w:val="0"/>
          <w:szCs w:val="21"/>
        </w:rPr>
        <w:t>(1) 医学教育数字化转型策略的国际经验与本土化路径比较研究</w:t>
      </w:r>
    </w:p>
    <w:p w:rsidR="006C25AB" w:rsidRPr="006C25AB" w:rsidRDefault="006C25AB" w:rsidP="006C25A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25AB">
        <w:rPr>
          <w:rFonts w:ascii="宋体" w:eastAsia="宋体" w:hAnsi="宋体" w:cs="宋体" w:hint="eastAsia"/>
          <w:color w:val="333333"/>
          <w:kern w:val="0"/>
          <w:szCs w:val="21"/>
        </w:rPr>
        <w:t>(2) 医学教育数字化资源建设与共享机制研究</w:t>
      </w:r>
    </w:p>
    <w:p w:rsidR="00000C83" w:rsidRPr="006C25AB" w:rsidRDefault="00000C83"/>
    <w:sectPr w:rsidR="00000C83" w:rsidRPr="006C25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146"/>
    <w:rsid w:val="00000C83"/>
    <w:rsid w:val="006C25AB"/>
    <w:rsid w:val="00840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C88332-3400-49F5-A2E1-82CB0C2E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6C25AB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6C25AB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6C25AB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6C25AB"/>
    <w:rPr>
      <w:rFonts w:ascii="宋体" w:eastAsia="宋体" w:hAnsi="宋体" w:cs="宋体"/>
      <w:b/>
      <w:bCs/>
      <w:kern w:val="0"/>
      <w:sz w:val="20"/>
      <w:szCs w:val="20"/>
    </w:rPr>
  </w:style>
  <w:style w:type="character" w:customStyle="1" w:styleId="text-right">
    <w:name w:val="text-right"/>
    <w:basedOn w:val="a0"/>
    <w:rsid w:val="006C25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6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7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9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29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79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43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402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61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132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4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67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14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92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45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15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701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8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49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4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680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5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22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</Words>
  <Characters>662</Characters>
  <Application>Microsoft Office Word</Application>
  <DocSecurity>0</DocSecurity>
  <Lines>5</Lines>
  <Paragraphs>1</Paragraphs>
  <ScaleCrop>false</ScaleCrop>
  <Company>Microsoft</Company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2025-05-30T06:49:00Z</dcterms:created>
  <dcterms:modified xsi:type="dcterms:W3CDTF">2025-05-30T06:49:00Z</dcterms:modified>
</cp:coreProperties>
</file>