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4BF" w:rsidRPr="009804BF" w:rsidRDefault="009804BF" w:rsidP="009804BF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9804BF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9804BF" w:rsidRPr="009804BF" w:rsidRDefault="009804BF" w:rsidP="009804BF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9804BF">
        <w:rPr>
          <w:rFonts w:ascii="inherit" w:eastAsia="宋体" w:hAnsi="inherit" w:cs="宋体"/>
          <w:color w:val="333333"/>
          <w:kern w:val="0"/>
          <w:sz w:val="36"/>
          <w:szCs w:val="36"/>
        </w:rPr>
        <w:t>教育强国战略下生态文明教育实施路径与创新研究</w:t>
      </w:r>
    </w:p>
    <w:bookmarkEnd w:id="0"/>
    <w:p w:rsidR="009804BF" w:rsidRPr="009804BF" w:rsidRDefault="009804BF" w:rsidP="009804BF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9804BF" w:rsidRPr="009804BF" w:rsidRDefault="009804BF" w:rsidP="009804BF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9804BF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9804BF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9804BF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9804BF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课题简介：为深入贯彻党的二十大关于生态文明建设的新部署，全面落实《教育强国建设规划纲要（2024—2035年）》要求，聚焦“美丽中国”战略目标，系统性推进生态文明教育改革创新，充分发挥广大会员高校开展课题研究的积极性和主动性，学会联合所属分支机构围绕“教育强国战略下生态文明教育实施路径与创新研究”设立研究课题。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申报对象：本次课题面向学会会员申报 </w:t>
      </w:r>
      <w:r w:rsidRPr="009804BF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所属单位：生态文明教育研究分会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联 系 人：刘琴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联系电话：13521165948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邮 箱：liuqin2020@tsinghua.edu.cn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课题申报材料邮寄地址：北京市海淀区双清路30号清华大学环境学院102室，邮编：100084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一般课题 6 项， 1 万元/项， 自课题批准立项之日起，2年内完成。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重点课题 4 项， 2.5 万元/项， 自课题批准立项之日起，2年内完成。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(1) 虚拟仿真技术在"</w:t>
      </w:r>
      <w:proofErr w:type="gramStart"/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双碳"</w:t>
      </w:r>
      <w:proofErr w:type="gramEnd"/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实践教学中的应用开发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(2) 生态补偿制度教育的多学科交叉课程开发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(3) 基于大数据分析的循环经济教育课程体系构建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(4) 生态文明教育在“无废城市”建设中的协同发展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(5) 生物多样性保护教育的跨文化传播路径研究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(6) 流域生态文明教育的校地协同育人机制研究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(1) 生态文明教育理论与中国式现代化内涵衔接研究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(2) 科研驱动与实践融合的本科生态文明教育模式探索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(3) 人工智能赋能生态文明教育模式重构与实践探索</w:t>
      </w:r>
    </w:p>
    <w:p w:rsidR="009804BF" w:rsidRPr="009804BF" w:rsidRDefault="009804BF" w:rsidP="009804BF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(4) "一带一路"绿色人才培养国际合作课程开发</w:t>
      </w:r>
    </w:p>
    <w:p w:rsidR="009804BF" w:rsidRPr="009804BF" w:rsidRDefault="009804BF" w:rsidP="009804BF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9804BF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9804BF" w:rsidRPr="009804BF" w:rsidRDefault="009804BF" w:rsidP="009804BF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804BF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9F5444" w:rsidRDefault="009F5444"/>
    <w:sectPr w:rsidR="009F54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86B"/>
    <w:rsid w:val="003F586B"/>
    <w:rsid w:val="009804BF"/>
    <w:rsid w:val="009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E2CB9B-85AC-40D9-B57A-C295CC038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804B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9804BF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804BF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9804BF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9804BF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9804BF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9804BF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9804BF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9804BF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2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25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46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58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57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027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563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27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63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18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292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66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438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392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3245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448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3146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60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96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782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7740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5150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582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7061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377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765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27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9644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7671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4355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659</Characters>
  <Application>Microsoft Office Word</Application>
  <DocSecurity>0</DocSecurity>
  <Lines>5</Lines>
  <Paragraphs>1</Paragraphs>
  <ScaleCrop>false</ScaleCrop>
  <Company>Microsoft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2025-05-30T06:53:00Z</dcterms:created>
  <dcterms:modified xsi:type="dcterms:W3CDTF">2025-05-30T06:54:00Z</dcterms:modified>
</cp:coreProperties>
</file>