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8F9" w:rsidRPr="00C608F9" w:rsidRDefault="00C608F9" w:rsidP="00C608F9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C608F9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C608F9" w:rsidRPr="00C608F9" w:rsidRDefault="00C608F9" w:rsidP="00C608F9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C608F9">
        <w:rPr>
          <w:rFonts w:ascii="inherit" w:eastAsia="宋体" w:hAnsi="inherit" w:cs="宋体"/>
          <w:color w:val="333333"/>
          <w:kern w:val="0"/>
          <w:sz w:val="36"/>
          <w:szCs w:val="36"/>
        </w:rPr>
        <w:t>智能化时代产教融合发展的理论与实践研究</w:t>
      </w:r>
    </w:p>
    <w:bookmarkEnd w:id="0"/>
    <w:p w:rsidR="00C608F9" w:rsidRPr="00C608F9" w:rsidRDefault="00C608F9" w:rsidP="00C608F9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C608F9" w:rsidRPr="00C608F9" w:rsidRDefault="00C608F9" w:rsidP="00C608F9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C608F9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C608F9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C608F9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C608F9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课题简介：为更好地拥抱和有效利用人工智能，扎实推进高等教育高质量发展，深入推动产教融合工作，充分发挥广大会员高校开展课题研究的积极性和主动性，学会联合所属分支机构围绕“智能化时代产教融合发展的理论与实践研究”设立研究课题。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申报对象：本次课题面向学会会员申报，同一个学校最多推荐2项课题 </w:t>
      </w:r>
      <w:r w:rsidRPr="00C608F9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所属单位：产教融合研究分会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联 系 人：朱卫华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联系电话：01082151172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邮 箱：cjrhfh@163.com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课题申报材料邮寄地址：北京市海淀区清华科技</w:t>
      </w:r>
      <w:proofErr w:type="gramStart"/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园科建</w:t>
      </w:r>
      <w:proofErr w:type="gramEnd"/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大厦9层产教融合研究分会秘书处朱卫华，邮编：100084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重点课题 10 项， 1 万元/项， 自课题批准立项之日起，2年内完成。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(1) 智能化时代产教融合发展的路径措施研究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(2) 智能化时代产教融合发展的机制模式研究</w:t>
      </w:r>
    </w:p>
    <w:p w:rsidR="00C608F9" w:rsidRPr="00C608F9" w:rsidRDefault="00C608F9" w:rsidP="00C608F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(3) 智能化时代产教融合发展的实践创新研究</w:t>
      </w:r>
    </w:p>
    <w:p w:rsidR="00C608F9" w:rsidRPr="00C608F9" w:rsidRDefault="00C608F9" w:rsidP="00C608F9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C608F9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C608F9" w:rsidRPr="00C608F9" w:rsidRDefault="00C608F9" w:rsidP="00C608F9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608F9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842D43" w:rsidRDefault="00842D43"/>
    <w:sectPr w:rsidR="00842D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5"/>
    <w:rsid w:val="002A28B5"/>
    <w:rsid w:val="00842D43"/>
    <w:rsid w:val="00C6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FC6FC3-7D5C-4E84-9B79-40E3B87B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608F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608F9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608F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C608F9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608F9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608F9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C608F9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608F9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608F9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8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2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6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6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4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2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39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49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2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81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13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5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86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9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992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436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69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78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455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38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55694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2025-05-30T06:52:00Z</dcterms:created>
  <dcterms:modified xsi:type="dcterms:W3CDTF">2025-05-30T06:53:00Z</dcterms:modified>
</cp:coreProperties>
</file>